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</w:t>
      </w:r>
      <w:r w:rsidR="00786592">
        <w:rPr>
          <w:rFonts w:ascii="HGPｺﾞｼｯｸM" w:eastAsia="HGPｺﾞｼｯｸM"/>
          <w:sz w:val="32"/>
          <w:szCs w:val="32"/>
          <w:u w:val="single"/>
        </w:rPr>
        <w:t>5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8B0FDC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</w:t>
      </w:r>
      <w:r w:rsidR="00786592">
        <w:rPr>
          <w:rFonts w:ascii="HGPｺﾞｼｯｸM" w:eastAsia="HGPｺﾞｼｯｸM" w:hAnsi="HGPｺﾞｼｯｸE" w:hint="eastAsia"/>
          <w:sz w:val="26"/>
          <w:szCs w:val="26"/>
        </w:rPr>
        <w:t>5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8B0FDC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B75153">
        <w:rPr>
          <w:rFonts w:ascii="HGPｺﾞｼｯｸM" w:eastAsia="HGPｺﾞｼｯｸM" w:hAnsi="HGPｺﾞｼｯｸE" w:hint="eastAsia"/>
          <w:sz w:val="26"/>
          <w:szCs w:val="26"/>
        </w:rPr>
        <w:t>明治営業担当者さま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より「</w:t>
      </w:r>
      <w:r w:rsidR="00786592">
        <w:rPr>
          <w:rFonts w:ascii="HGPｺﾞｼｯｸM" w:eastAsia="HGPｺﾞｼｯｸM" w:hAnsi="HGPｺﾞｼｯｸE" w:hint="eastAsia"/>
          <w:sz w:val="26"/>
          <w:szCs w:val="26"/>
        </w:rPr>
        <w:t>褥瘡と栄養管理について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196BAD" w:rsidRDefault="00196BAD" w:rsidP="001B0D38">
      <w:pPr>
        <w:rPr>
          <w:rFonts w:ascii="HGPｺﾞｼｯｸM" w:eastAsia="HGPｺﾞｼｯｸM" w:hAnsi="HGPｺﾞｼｯｸE"/>
          <w:sz w:val="26"/>
          <w:szCs w:val="26"/>
        </w:rPr>
      </w:pPr>
    </w:p>
    <w:p w:rsidR="008B0FDC" w:rsidRDefault="000D01FD" w:rsidP="000D01FD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褥瘡をテーマにするにあたり、最も深くかかわってくる項目が、栄養です。低栄養になる</w:t>
      </w:r>
    </w:p>
    <w:p w:rsidR="008B0FDC" w:rsidRDefault="000D01FD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と筋力が落ちて足腰が弱り、転倒や骨折をしやすくなります。転倒による骨折で寝たきりに</w:t>
      </w:r>
    </w:p>
    <w:p w:rsidR="008B0FDC" w:rsidRDefault="000D01FD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なる高齢者も少なくありません。栄養状態が悪くなり免疫力が低下すると、傷や褥瘡がで</w:t>
      </w:r>
    </w:p>
    <w:p w:rsidR="00786592" w:rsidRDefault="000D01FD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きたり、一度できた褥瘡が治りにくくなります。</w:t>
      </w:r>
    </w:p>
    <w:p w:rsidR="008B0FDC" w:rsidRDefault="000D01FD" w:rsidP="008B0FDC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　</w:t>
      </w:r>
      <w:r w:rsidR="00914BFE">
        <w:rPr>
          <w:rFonts w:ascii="HGPｺﾞｼｯｸM" w:eastAsia="HGPｺﾞｼｯｸM" w:hAnsi="HG丸ｺﾞｼｯｸM-PRO" w:hint="eastAsia"/>
          <w:sz w:val="26"/>
          <w:szCs w:val="26"/>
        </w:rPr>
        <w:t>今回は、褥瘡と栄養に関する内容をお話させていただくことで、少しでも患者様や在</w:t>
      </w:r>
    </w:p>
    <w:p w:rsidR="008B0FDC" w:rsidRDefault="00914BFE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宅の高齢者のケアにお役立ていただけたらと思います。また、低栄養や褥瘡のある方に</w:t>
      </w:r>
    </w:p>
    <w:p w:rsidR="008B0FDC" w:rsidRDefault="00914BFE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>ご利用いただける経口補助食品の試食もご用意しております。在宅ケアに関わるスタッフ</w:t>
      </w:r>
    </w:p>
    <w:p w:rsidR="00914BFE" w:rsidRDefault="00914BFE" w:rsidP="008B0FDC">
      <w:pPr>
        <w:ind w:leftChars="200" w:left="680" w:hangingChars="100" w:hanging="260"/>
        <w:rPr>
          <w:rFonts w:ascii="HGPｺﾞｼｯｸM" w:eastAsia="HGPｺﾞｼｯｸM" w:hAnsi="HG丸ｺﾞｼｯｸM-PRO"/>
          <w:sz w:val="26"/>
          <w:szCs w:val="26"/>
        </w:rPr>
      </w:pPr>
      <w:bookmarkStart w:id="0" w:name="_GoBack"/>
      <w:bookmarkEnd w:id="0"/>
      <w:r>
        <w:rPr>
          <w:rFonts w:ascii="HGPｺﾞｼｯｸM" w:eastAsia="HGPｺﾞｼｯｸM" w:hAnsi="HG丸ｺﾞｼｯｸM-PRO" w:hint="eastAsia"/>
          <w:sz w:val="26"/>
          <w:szCs w:val="26"/>
        </w:rPr>
        <w:t>様や利用者様との話題づくりにご活用いただけますと幸いです。</w:t>
      </w:r>
    </w:p>
    <w:p w:rsidR="00786592" w:rsidRPr="00914BFE" w:rsidRDefault="00786592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786592" w:rsidRPr="000157E1" w:rsidRDefault="00786592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786592">
        <w:rPr>
          <w:rFonts w:ascii="HGPｺﾞｼｯｸM" w:eastAsia="HGPｺﾞｼｯｸM"/>
          <w:sz w:val="24"/>
          <w:szCs w:val="28"/>
        </w:rPr>
        <w:t>3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196BAD">
        <w:rPr>
          <w:rFonts w:ascii="HGPｺﾞｼｯｸM" w:eastAsia="HGPｺﾞｼｯｸM"/>
          <w:sz w:val="24"/>
          <w:szCs w:val="28"/>
        </w:rPr>
        <w:t>1</w:t>
      </w:r>
      <w:r w:rsidR="00786592">
        <w:rPr>
          <w:rFonts w:ascii="HGPｺﾞｼｯｸM" w:eastAsia="HGPｺﾞｼｯｸM"/>
          <w:sz w:val="24"/>
          <w:szCs w:val="28"/>
        </w:rPr>
        <w:t>5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786592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786592" w:rsidRPr="00406DDC" w:rsidRDefault="00786592" w:rsidP="00786592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>
        <w:rPr>
          <w:rFonts w:ascii="HGPｺﾞｼｯｸM" w:eastAsia="HGPｺﾞｼｯｸM" w:hint="eastAsia"/>
          <w:sz w:val="24"/>
          <w:szCs w:val="28"/>
        </w:rPr>
        <w:t xml:space="preserve">　すずらん病院　研修室</w:t>
      </w:r>
    </w:p>
    <w:p w:rsidR="00786592" w:rsidRPr="00406DDC" w:rsidRDefault="00786592" w:rsidP="00786592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題名　「</w:t>
      </w:r>
      <w:r w:rsidRPr="00786592">
        <w:rPr>
          <w:rFonts w:ascii="HGSｺﾞｼｯｸM" w:eastAsia="HGSｺﾞｼｯｸM" w:hAnsiTheme="majorEastAsia" w:hint="eastAsia"/>
          <w:bCs/>
          <w:sz w:val="23"/>
          <w:szCs w:val="23"/>
        </w:rPr>
        <w:t>褥瘡</w:t>
      </w:r>
      <w:r>
        <w:rPr>
          <w:rFonts w:ascii="HGPｺﾞｼｯｸM" w:eastAsia="HGPｺﾞｼｯｸM" w:hint="eastAsia"/>
          <w:sz w:val="24"/>
          <w:szCs w:val="28"/>
        </w:rPr>
        <w:t>と栄養管理について</w:t>
      </w:r>
      <w:r w:rsidRPr="00786592">
        <w:rPr>
          <w:rFonts w:ascii="HGPｺﾞｼｯｸM" w:eastAsia="HGPｺﾞｼｯｸM" w:hint="eastAsia"/>
          <w:sz w:val="24"/>
          <w:szCs w:val="28"/>
        </w:rPr>
        <w:t>」</w:t>
      </w:r>
    </w:p>
    <w:p w:rsidR="00786592" w:rsidRPr="008E2369" w:rsidRDefault="00786592" w:rsidP="00786592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>
        <w:rPr>
          <w:rFonts w:ascii="HGPｺﾞｼｯｸM" w:eastAsia="HGPｺﾞｼｯｸM" w:hAnsiTheme="majorEastAsia" w:hint="eastAsia"/>
          <w:sz w:val="24"/>
        </w:rPr>
        <w:t>（株）明治</w:t>
      </w:r>
    </w:p>
    <w:p w:rsidR="00786592" w:rsidRPr="00786592" w:rsidRDefault="00786592" w:rsidP="008B0FDC">
      <w:pPr>
        <w:ind w:firstLineChars="1400" w:firstLine="3360"/>
        <w:rPr>
          <w:rFonts w:ascii="HGPｺﾞｼｯｸM" w:eastAsia="HGPｺﾞｼｯｸM" w:hint="eastAsia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管理栄養士　　林</w:t>
      </w:r>
      <w:r w:rsidR="00450F6E">
        <w:rPr>
          <w:rFonts w:ascii="HGPｺﾞｼｯｸM" w:eastAsia="HGPｺﾞｼｯｸM" w:hint="eastAsia"/>
          <w:sz w:val="24"/>
          <w:szCs w:val="28"/>
        </w:rPr>
        <w:t xml:space="preserve">　陽子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786592">
        <w:rPr>
          <w:rFonts w:ascii="HGPｺﾞｼｯｸM" w:eastAsia="HGPｺﾞｼｯｸM" w:hint="eastAsia"/>
          <w:sz w:val="24"/>
          <w:szCs w:val="24"/>
        </w:rPr>
        <w:t>３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786592">
        <w:rPr>
          <w:rFonts w:ascii="HGPｺﾞｼｯｸM" w:eastAsia="HGPｺﾞｼｯｸM" w:hint="eastAsia"/>
          <w:sz w:val="24"/>
          <w:szCs w:val="24"/>
        </w:rPr>
        <w:t>１３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FD20C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FD20C4">
        <w:rPr>
          <w:rFonts w:ascii="HGPｺﾞｼｯｸM" w:eastAsia="HGPｺﾞｼｯｸM"/>
          <w:sz w:val="24"/>
          <w:szCs w:val="24"/>
        </w:rPr>
        <w:t>2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DD05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914BFE">
      <w:pPr>
        <w:rPr>
          <w:rFonts w:ascii="HGPｺﾞｼｯｸM" w:eastAsia="HGPｺﾞｼｯｸM" w:hint="eastAsia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3A" w:rsidRDefault="0092233A" w:rsidP="00823EC4">
      <w:r>
        <w:separator/>
      </w:r>
    </w:p>
  </w:endnote>
  <w:endnote w:type="continuationSeparator" w:id="0">
    <w:p w:rsidR="0092233A" w:rsidRDefault="0092233A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3A" w:rsidRDefault="0092233A" w:rsidP="00823EC4">
      <w:r>
        <w:separator/>
      </w:r>
    </w:p>
  </w:footnote>
  <w:footnote w:type="continuationSeparator" w:id="0">
    <w:p w:rsidR="0092233A" w:rsidRDefault="0092233A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436C"/>
    <w:rsid w:val="000157E1"/>
    <w:rsid w:val="00045D8F"/>
    <w:rsid w:val="00052138"/>
    <w:rsid w:val="00060885"/>
    <w:rsid w:val="0008584A"/>
    <w:rsid w:val="000D01FD"/>
    <w:rsid w:val="000D7549"/>
    <w:rsid w:val="000F5E99"/>
    <w:rsid w:val="0011226A"/>
    <w:rsid w:val="00132173"/>
    <w:rsid w:val="00132204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7634"/>
    <w:rsid w:val="00403A17"/>
    <w:rsid w:val="00406DDC"/>
    <w:rsid w:val="0040729C"/>
    <w:rsid w:val="00450F6E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6854A8"/>
    <w:rsid w:val="007129DD"/>
    <w:rsid w:val="00740740"/>
    <w:rsid w:val="00746858"/>
    <w:rsid w:val="00753F0F"/>
    <w:rsid w:val="00786592"/>
    <w:rsid w:val="00793039"/>
    <w:rsid w:val="007F4991"/>
    <w:rsid w:val="00823EC4"/>
    <w:rsid w:val="00823FE9"/>
    <w:rsid w:val="008B0FDC"/>
    <w:rsid w:val="008E2369"/>
    <w:rsid w:val="008F158B"/>
    <w:rsid w:val="00914BFE"/>
    <w:rsid w:val="0092233A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6636E"/>
    <w:rsid w:val="00A70B8F"/>
    <w:rsid w:val="00A8684E"/>
    <w:rsid w:val="00AB1050"/>
    <w:rsid w:val="00B106A8"/>
    <w:rsid w:val="00B442DA"/>
    <w:rsid w:val="00B6402A"/>
    <w:rsid w:val="00B75153"/>
    <w:rsid w:val="00B76DC4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56699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D20C4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3B5C8"/>
  <w15:docId w15:val="{08281EC9-F63C-49DA-82F5-A284D3F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2</cp:revision>
  <cp:lastPrinted>2017-05-22T10:29:00Z</cp:lastPrinted>
  <dcterms:created xsi:type="dcterms:W3CDTF">2018-02-15T11:53:00Z</dcterms:created>
  <dcterms:modified xsi:type="dcterms:W3CDTF">2018-02-15T11:53:00Z</dcterms:modified>
</cp:coreProperties>
</file>